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F2E7" w14:textId="77777777" w:rsidR="00C71C78" w:rsidRDefault="00C71C78" w:rsidP="002D2901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DCB7D6A" w14:textId="23C41969" w:rsidR="007C5DED" w:rsidRPr="00F569AF" w:rsidRDefault="002D2901" w:rsidP="002D290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569AF">
        <w:rPr>
          <w:rFonts w:cstheme="minorHAnsi"/>
          <w:b/>
          <w:bCs/>
          <w:sz w:val="28"/>
          <w:szCs w:val="28"/>
        </w:rPr>
        <w:t xml:space="preserve">Documento de Oficialização de Demandas de </w:t>
      </w:r>
      <w:r w:rsidR="00FA56E5">
        <w:rPr>
          <w:rFonts w:cstheme="minorHAnsi"/>
          <w:b/>
          <w:bCs/>
          <w:sz w:val="28"/>
          <w:szCs w:val="28"/>
        </w:rPr>
        <w:t>Monitor</w:t>
      </w:r>
    </w:p>
    <w:p w14:paraId="4F96843A" w14:textId="77777777" w:rsidR="002D2901" w:rsidRPr="002D2901" w:rsidRDefault="002D2901" w:rsidP="002D2901">
      <w:pPr>
        <w:spacing w:before="40" w:after="0" w:line="240" w:lineRule="auto"/>
        <w:rPr>
          <w:rFonts w:cstheme="minorHAnsi"/>
          <w:bCs/>
          <w:sz w:val="24"/>
          <w:szCs w:val="24"/>
        </w:rPr>
      </w:pPr>
    </w:p>
    <w:p w14:paraId="4BDED0F2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before="40"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Agrupe as demandas similares em apenas 1 formulário (mesmo motivo, finalidade e local de uso).</w:t>
      </w:r>
    </w:p>
    <w:p w14:paraId="3E02BCF7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776E74">
        <w:rPr>
          <w:rFonts w:cstheme="minorHAnsi"/>
          <w:bCs/>
          <w:sz w:val="24"/>
          <w:szCs w:val="24"/>
        </w:rPr>
        <w:t>Cadastre uma solicitação digital no sistema SPA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g</w:t>
      </w:r>
      <w:r w:rsidRPr="00D070E7">
        <w:rPr>
          <w:rFonts w:cstheme="minorHAnsi"/>
          <w:bCs/>
          <w:sz w:val="24"/>
          <w:szCs w:val="24"/>
        </w:rPr>
        <w:t xml:space="preserve">rupo de </w:t>
      </w:r>
      <w:r>
        <w:rPr>
          <w:rFonts w:cstheme="minorHAnsi"/>
          <w:bCs/>
          <w:sz w:val="24"/>
          <w:szCs w:val="24"/>
        </w:rPr>
        <w:t>a</w:t>
      </w:r>
      <w:r w:rsidRPr="00D070E7">
        <w:rPr>
          <w:rFonts w:cstheme="minorHAnsi"/>
          <w:bCs/>
          <w:sz w:val="24"/>
          <w:szCs w:val="24"/>
        </w:rPr>
        <w:t>ssunto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 395 – Demandas</w:t>
      </w:r>
      <w:r w:rsidRPr="00D070E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– </w:t>
      </w:r>
      <w:r w:rsidRPr="00D070E7">
        <w:rPr>
          <w:rFonts w:cstheme="minorHAnsi"/>
          <w:bCs/>
          <w:sz w:val="24"/>
          <w:szCs w:val="24"/>
        </w:rPr>
        <w:t>e assunto 1558</w:t>
      </w:r>
      <w:r w:rsidRPr="00D070E7">
        <w:rPr>
          <w:rFonts w:cstheme="minorHAnsi"/>
          <w:bCs/>
          <w:i/>
          <w:iCs/>
          <w:sz w:val="24"/>
          <w:szCs w:val="24"/>
        </w:rPr>
        <w:t xml:space="preserve"> – Computadores e Monitores.</w:t>
      </w:r>
    </w:p>
    <w:p w14:paraId="0A181C89" w14:textId="77777777" w:rsidR="001C692D" w:rsidRPr="00D070E7" w:rsidRDefault="001C692D" w:rsidP="001C692D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776E74">
        <w:rPr>
          <w:rFonts w:cstheme="minorHAnsi"/>
          <w:bCs/>
          <w:sz w:val="24"/>
          <w:szCs w:val="24"/>
        </w:rPr>
        <w:t>Encaminhe a solicitação digital</w:t>
      </w:r>
      <w:r>
        <w:rPr>
          <w:rFonts w:cstheme="minorHAnsi"/>
          <w:bCs/>
          <w:sz w:val="24"/>
          <w:szCs w:val="24"/>
        </w:rPr>
        <w:t>, com os formulários anexos,</w:t>
      </w:r>
      <w:r w:rsidRPr="00776E74">
        <w:rPr>
          <w:rFonts w:cstheme="minorHAnsi"/>
          <w:bCs/>
          <w:sz w:val="24"/>
          <w:szCs w:val="24"/>
        </w:rPr>
        <w:t xml:space="preserve"> para o </w:t>
      </w:r>
      <w:r>
        <w:rPr>
          <w:rFonts w:cstheme="minorHAnsi"/>
          <w:bCs/>
          <w:i/>
          <w:iCs/>
          <w:sz w:val="24"/>
          <w:szCs w:val="24"/>
        </w:rPr>
        <w:t xml:space="preserve">setor CSS/SETIC </w:t>
      </w:r>
      <w:r>
        <w:rPr>
          <w:rFonts w:cstheme="minorHAnsi"/>
          <w:bCs/>
          <w:sz w:val="24"/>
          <w:szCs w:val="24"/>
        </w:rPr>
        <w:t>no sistema SPA</w:t>
      </w:r>
      <w:r>
        <w:rPr>
          <w:rFonts w:cstheme="minorHAnsi"/>
          <w:bCs/>
          <w:i/>
          <w:iCs/>
          <w:sz w:val="24"/>
          <w:szCs w:val="24"/>
        </w:rPr>
        <w:t>.</w:t>
      </w:r>
    </w:p>
    <w:p w14:paraId="70AF50EB" w14:textId="15C888C8" w:rsidR="0050551A" w:rsidRDefault="0050551A" w:rsidP="0050551A">
      <w:pPr>
        <w:spacing w:after="0"/>
        <w:rPr>
          <w:rFonts w:cstheme="minorHAnsi"/>
          <w:sz w:val="24"/>
          <w:szCs w:val="24"/>
        </w:rPr>
      </w:pPr>
    </w:p>
    <w:p w14:paraId="49340DFD" w14:textId="77777777" w:rsidR="001C692D" w:rsidRPr="007D45AC" w:rsidRDefault="001C692D" w:rsidP="0050551A">
      <w:pPr>
        <w:spacing w:after="0"/>
        <w:rPr>
          <w:rFonts w:cstheme="minorHAnsi"/>
          <w:sz w:val="24"/>
          <w:szCs w:val="24"/>
        </w:rPr>
      </w:pPr>
    </w:p>
    <w:p w14:paraId="62BCFFFF" w14:textId="56D42725" w:rsidR="002D2901" w:rsidRPr="00611990" w:rsidRDefault="002D2901" w:rsidP="00233CA2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1 - Configuração dos computadores.</w:t>
      </w:r>
    </w:p>
    <w:p w14:paraId="070C6F07" w14:textId="6B4B8828" w:rsidR="002D2901" w:rsidRPr="00611990" w:rsidRDefault="002D2901" w:rsidP="00233CA2">
      <w:pPr>
        <w:spacing w:after="0"/>
        <w:ind w:left="142"/>
        <w:rPr>
          <w:rFonts w:cstheme="minorHAnsi"/>
          <w:bCs/>
          <w:iCs/>
          <w:sz w:val="24"/>
          <w:szCs w:val="24"/>
        </w:rPr>
      </w:pPr>
      <w:r w:rsidRPr="00611990">
        <w:rPr>
          <w:rFonts w:cstheme="minorHAnsi"/>
          <w:bCs/>
          <w:iCs/>
          <w:sz w:val="24"/>
          <w:szCs w:val="24"/>
        </w:rPr>
        <w:t>Descritivo do tipo de computador que está sendo solicitado.</w:t>
      </w:r>
    </w:p>
    <w:p w14:paraId="4BB356D9" w14:textId="738B987E" w:rsidR="002D2901" w:rsidRPr="002D2901" w:rsidRDefault="002D2901" w:rsidP="00233CA2">
      <w:pPr>
        <w:spacing w:after="0"/>
        <w:ind w:left="142"/>
        <w:rPr>
          <w:rFonts w:cstheme="minorHAnsi"/>
          <w:i/>
          <w:sz w:val="24"/>
          <w:szCs w:val="24"/>
        </w:rPr>
      </w:pPr>
      <w:r w:rsidRPr="002D2901">
        <w:rPr>
          <w:rFonts w:cstheme="minorHAnsi"/>
          <w:i/>
          <w:sz w:val="24"/>
          <w:szCs w:val="24"/>
        </w:rPr>
        <w:t>* Esta especificação não pode ser alterada neste documento e pode variar para melhor de acordo com o ofertado na Licitação.</w:t>
      </w:r>
    </w:p>
    <w:tbl>
      <w:tblPr>
        <w:tblW w:w="10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7088"/>
      </w:tblGrid>
      <w:tr w:rsidR="00FA56E5" w:rsidRPr="005B72F9" w14:paraId="6211A463" w14:textId="77777777" w:rsidTr="00047A62">
        <w:trPr>
          <w:trHeight w:val="146"/>
        </w:trPr>
        <w:tc>
          <w:tcPr>
            <w:tcW w:w="3431" w:type="dxa"/>
            <w:shd w:val="clear" w:color="auto" w:fill="auto"/>
          </w:tcPr>
          <w:p w14:paraId="7AB03E0E" w14:textId="46DA5391" w:rsidR="00FA56E5" w:rsidRPr="005B72F9" w:rsidRDefault="00FA56E5" w:rsidP="00047A62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1</w:t>
            </w:r>
            <w:r w:rsidRPr="005B72F9">
              <w:rPr>
                <w:b/>
                <w:sz w:val="24"/>
                <w:szCs w:val="24"/>
              </w:rPr>
              <w:t>.1 - Tipo de equipamento:</w:t>
            </w:r>
          </w:p>
        </w:tc>
        <w:tc>
          <w:tcPr>
            <w:tcW w:w="7088" w:type="dxa"/>
            <w:shd w:val="clear" w:color="auto" w:fill="auto"/>
          </w:tcPr>
          <w:p w14:paraId="5649A37C" w14:textId="77777777" w:rsidR="00FA56E5" w:rsidRPr="005B72F9" w:rsidRDefault="00FA56E5" w:rsidP="00D722E0">
            <w:pPr>
              <w:spacing w:after="0" w:line="240" w:lineRule="auto"/>
              <w:rPr>
                <w:sz w:val="24"/>
                <w:szCs w:val="24"/>
              </w:rPr>
            </w:pPr>
            <w:r w:rsidRPr="005B72F9">
              <w:rPr>
                <w:b/>
                <w:sz w:val="24"/>
                <w:szCs w:val="24"/>
              </w:rPr>
              <w:t>Monitor padrão</w:t>
            </w:r>
          </w:p>
        </w:tc>
      </w:tr>
      <w:tr w:rsidR="00FA56E5" w:rsidRPr="005B72F9" w14:paraId="26418CFB" w14:textId="77777777" w:rsidTr="00047A62">
        <w:trPr>
          <w:trHeight w:val="258"/>
        </w:trPr>
        <w:tc>
          <w:tcPr>
            <w:tcW w:w="3431" w:type="dxa"/>
            <w:shd w:val="clear" w:color="auto" w:fill="auto"/>
          </w:tcPr>
          <w:p w14:paraId="59DC49B9" w14:textId="54102302" w:rsidR="00FA56E5" w:rsidRPr="005B72F9" w:rsidRDefault="00FA56E5" w:rsidP="00047A6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B72F9">
              <w:rPr>
                <w:b/>
                <w:sz w:val="24"/>
                <w:szCs w:val="24"/>
              </w:rPr>
              <w:t>.2 – Tamanho do monitor:</w:t>
            </w:r>
          </w:p>
        </w:tc>
        <w:tc>
          <w:tcPr>
            <w:tcW w:w="7088" w:type="dxa"/>
            <w:shd w:val="clear" w:color="auto" w:fill="auto"/>
          </w:tcPr>
          <w:p w14:paraId="73051D4A" w14:textId="77777777" w:rsidR="00FA56E5" w:rsidRPr="005B72F9" w:rsidRDefault="00FA56E5" w:rsidP="00D722E0">
            <w:pPr>
              <w:spacing w:after="0" w:line="240" w:lineRule="auto"/>
              <w:rPr>
                <w:sz w:val="24"/>
                <w:szCs w:val="24"/>
              </w:rPr>
            </w:pPr>
            <w:r w:rsidRPr="005B72F9">
              <w:rPr>
                <w:sz w:val="24"/>
                <w:szCs w:val="24"/>
              </w:rPr>
              <w:t>23 polegadas</w:t>
            </w:r>
          </w:p>
        </w:tc>
      </w:tr>
      <w:bookmarkEnd w:id="0"/>
    </w:tbl>
    <w:p w14:paraId="7F3F355B" w14:textId="4D6620DE" w:rsidR="002D2901" w:rsidRPr="002D2901" w:rsidRDefault="002D2901" w:rsidP="002D2901">
      <w:pPr>
        <w:spacing w:after="0"/>
        <w:rPr>
          <w:rFonts w:cstheme="minorHAnsi"/>
          <w:sz w:val="24"/>
          <w:szCs w:val="24"/>
        </w:rPr>
      </w:pPr>
    </w:p>
    <w:p w14:paraId="6207D1AB" w14:textId="707C3C2A" w:rsidR="002D2901" w:rsidRPr="00611990" w:rsidRDefault="002D2901" w:rsidP="00233CA2">
      <w:pPr>
        <w:spacing w:after="0"/>
        <w:ind w:left="426" w:hanging="284"/>
        <w:rPr>
          <w:rFonts w:cstheme="minorHAnsi"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2 - Identificação da Unidade Demandante</w:t>
      </w:r>
      <w:r w:rsidRPr="00611990">
        <w:rPr>
          <w:rFonts w:cstheme="minorHAnsi"/>
          <w:sz w:val="24"/>
          <w:szCs w:val="24"/>
        </w:rPr>
        <w:t>.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2D2901" w:rsidRPr="002D2901" w14:paraId="52B6DF9D" w14:textId="77777777" w:rsidTr="00C71C78">
        <w:tc>
          <w:tcPr>
            <w:tcW w:w="3431" w:type="dxa"/>
            <w:shd w:val="clear" w:color="auto" w:fill="auto"/>
          </w:tcPr>
          <w:p w14:paraId="139A8E2F" w14:textId="3AE97D8E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2B4D620A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50B27F3B" w14:textId="77777777" w:rsidTr="00C71C78">
        <w:tc>
          <w:tcPr>
            <w:tcW w:w="3431" w:type="dxa"/>
            <w:shd w:val="clear" w:color="auto" w:fill="auto"/>
          </w:tcPr>
          <w:p w14:paraId="4CAD7CE6" w14:textId="2A828508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369D6EDA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66E53634" w14:textId="77777777" w:rsidTr="00C71C78">
        <w:tc>
          <w:tcPr>
            <w:tcW w:w="3431" w:type="dxa"/>
            <w:shd w:val="clear" w:color="auto" w:fill="auto"/>
          </w:tcPr>
          <w:p w14:paraId="6AC7D2B2" w14:textId="6C36529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0EEAF5D2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18BBB4FB" w14:textId="77777777" w:rsidTr="00C71C78">
        <w:tc>
          <w:tcPr>
            <w:tcW w:w="3431" w:type="dxa"/>
            <w:shd w:val="clear" w:color="auto" w:fill="auto"/>
          </w:tcPr>
          <w:p w14:paraId="025D5C96" w14:textId="7B0AED53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52B584FD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310F375C" w14:textId="77777777" w:rsidTr="00C71C78">
        <w:tc>
          <w:tcPr>
            <w:tcW w:w="3431" w:type="dxa"/>
            <w:shd w:val="clear" w:color="auto" w:fill="auto"/>
          </w:tcPr>
          <w:p w14:paraId="741ACE35" w14:textId="6D3F893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4365BCF7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 xml:space="preserve">Preencha aqui o nome das pessoas de contato para eventuais dúvidas que a </w:t>
            </w:r>
            <w:proofErr w:type="spellStart"/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SeTIC</w:t>
            </w:r>
            <w:proofErr w:type="spellEnd"/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 xml:space="preserve"> possa ter sobre este documento.</w:t>
            </w:r>
          </w:p>
        </w:tc>
      </w:tr>
      <w:tr w:rsidR="002D2901" w:rsidRPr="002D2901" w14:paraId="1E22C0C3" w14:textId="77777777" w:rsidTr="00C71C78">
        <w:tc>
          <w:tcPr>
            <w:tcW w:w="3431" w:type="dxa"/>
            <w:shd w:val="clear" w:color="auto" w:fill="auto"/>
          </w:tcPr>
          <w:p w14:paraId="2FCB7FEB" w14:textId="397F7A11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2CF71664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2FD8D3ED" w14:textId="77777777" w:rsidTr="00C71C78">
        <w:tc>
          <w:tcPr>
            <w:tcW w:w="3431" w:type="dxa"/>
            <w:shd w:val="clear" w:color="auto" w:fill="auto"/>
          </w:tcPr>
          <w:p w14:paraId="3649C8CA" w14:textId="6A7AA07C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47A8BFF4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61F54870" w14:textId="77777777" w:rsidTr="00C71C78">
        <w:tc>
          <w:tcPr>
            <w:tcW w:w="3431" w:type="dxa"/>
            <w:shd w:val="clear" w:color="auto" w:fill="auto"/>
          </w:tcPr>
          <w:p w14:paraId="2C46EE3C" w14:textId="7D6BABBB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382E440C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Caso a unidade não tenha técnico em TI informe neste campo.</w:t>
            </w:r>
          </w:p>
        </w:tc>
      </w:tr>
      <w:tr w:rsidR="002D2901" w:rsidRPr="002D2901" w14:paraId="1CD2968B" w14:textId="77777777" w:rsidTr="00C71C78">
        <w:tc>
          <w:tcPr>
            <w:tcW w:w="3431" w:type="dxa"/>
            <w:shd w:val="clear" w:color="auto" w:fill="auto"/>
          </w:tcPr>
          <w:p w14:paraId="19E8E6DA" w14:textId="26A81A59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16ECFDD5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</w:tbl>
    <w:p w14:paraId="59729D1C" w14:textId="02E440E7" w:rsidR="002D2901" w:rsidRPr="002D2901" w:rsidRDefault="002D2901" w:rsidP="002D2901">
      <w:pPr>
        <w:spacing w:after="0"/>
        <w:rPr>
          <w:rFonts w:cstheme="minorHAnsi"/>
          <w:sz w:val="24"/>
          <w:szCs w:val="24"/>
        </w:rPr>
      </w:pPr>
    </w:p>
    <w:p w14:paraId="099AA029" w14:textId="14DB3570" w:rsidR="002D2901" w:rsidRPr="00611990" w:rsidRDefault="002D2901" w:rsidP="00233CA2">
      <w:pPr>
        <w:spacing w:after="0"/>
        <w:ind w:left="142"/>
        <w:rPr>
          <w:rFonts w:cstheme="minorHAnsi"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3 - Informações gerais sobre a demanda</w:t>
      </w:r>
      <w:r w:rsidRPr="00611990">
        <w:rPr>
          <w:rFonts w:cstheme="minorHAnsi"/>
          <w:sz w:val="24"/>
          <w:szCs w:val="24"/>
        </w:rPr>
        <w:t>.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2D2901" w:rsidRPr="002D2901" w14:paraId="7FB2B8F1" w14:textId="77777777" w:rsidTr="00C71C78">
        <w:tc>
          <w:tcPr>
            <w:tcW w:w="3431" w:type="dxa"/>
            <w:shd w:val="clear" w:color="auto" w:fill="auto"/>
          </w:tcPr>
          <w:p w14:paraId="03DAE9EC" w14:textId="50096F1F" w:rsidR="002D2901" w:rsidRPr="002D2901" w:rsidRDefault="002D2901" w:rsidP="00C71C7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 xml:space="preserve">3.1 </w:t>
            </w:r>
            <w:r w:rsidR="00C71C78">
              <w:rPr>
                <w:rFonts w:cstheme="minorHAnsi"/>
                <w:b/>
                <w:sz w:val="24"/>
                <w:szCs w:val="24"/>
              </w:rPr>
              <w:t>–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Motivo</w:t>
            </w:r>
            <w:r w:rsidR="00C71C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D2901">
              <w:rPr>
                <w:rFonts w:cstheme="minorHAnsi"/>
                <w:b/>
                <w:sz w:val="24"/>
                <w:szCs w:val="24"/>
              </w:rPr>
              <w:t>(um por solicitação)</w:t>
            </w:r>
          </w:p>
        </w:tc>
        <w:tc>
          <w:tcPr>
            <w:tcW w:w="6946" w:type="dxa"/>
            <w:shd w:val="clear" w:color="auto" w:fill="auto"/>
          </w:tcPr>
          <w:p w14:paraId="004CB670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 ) Substituição de equipamentos obsoletos/inutilizados. </w:t>
            </w:r>
          </w:p>
          <w:p w14:paraId="19FFA6E7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 ) Nova demanda. </w:t>
            </w:r>
          </w:p>
        </w:tc>
      </w:tr>
      <w:tr w:rsidR="002D2901" w:rsidRPr="002D2901" w14:paraId="7B559E37" w14:textId="77777777" w:rsidTr="00C71C78">
        <w:tc>
          <w:tcPr>
            <w:tcW w:w="3431" w:type="dxa"/>
            <w:shd w:val="clear" w:color="auto" w:fill="auto"/>
          </w:tcPr>
          <w:p w14:paraId="066DF9A2" w14:textId="2D9A3FCF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</w:t>
            </w:r>
            <w:r w:rsidR="00233CA2">
              <w:rPr>
                <w:rFonts w:cstheme="minorHAnsi"/>
                <w:b/>
                <w:sz w:val="24"/>
                <w:szCs w:val="24"/>
              </w:rPr>
              <w:t>1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71C78">
              <w:rPr>
                <w:rFonts w:cstheme="minorHAnsi"/>
                <w:b/>
                <w:sz w:val="24"/>
                <w:szCs w:val="24"/>
              </w:rPr>
              <w:t>–</w:t>
            </w:r>
            <w:r w:rsidRPr="002D2901">
              <w:rPr>
                <w:rFonts w:cstheme="minorHAnsi"/>
                <w:b/>
                <w:sz w:val="24"/>
                <w:szCs w:val="24"/>
              </w:rPr>
              <w:t xml:space="preserve"> Quantidade</w:t>
            </w:r>
          </w:p>
        </w:tc>
        <w:tc>
          <w:tcPr>
            <w:tcW w:w="6946" w:type="dxa"/>
            <w:shd w:val="clear" w:color="auto" w:fill="auto"/>
          </w:tcPr>
          <w:p w14:paraId="440E801C" w14:textId="118EBC59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</w:p>
        </w:tc>
      </w:tr>
      <w:tr w:rsidR="002D2901" w:rsidRPr="002D2901" w14:paraId="402750CD" w14:textId="77777777" w:rsidTr="00C71C78">
        <w:tc>
          <w:tcPr>
            <w:tcW w:w="3431" w:type="dxa"/>
            <w:shd w:val="clear" w:color="auto" w:fill="auto"/>
          </w:tcPr>
          <w:p w14:paraId="1EA3A156" w14:textId="46414A9E" w:rsidR="002D2901" w:rsidRPr="002D2901" w:rsidRDefault="002D2901" w:rsidP="00C71C7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3.3 – Patrimônios</w:t>
            </w:r>
            <w:r w:rsidR="00C71C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D2901">
              <w:rPr>
                <w:rFonts w:cstheme="minorHAnsi"/>
                <w:b/>
                <w:sz w:val="24"/>
                <w:szCs w:val="24"/>
              </w:rPr>
              <w:t>(</w:t>
            </w:r>
            <w:r w:rsidR="00233CA2">
              <w:rPr>
                <w:rFonts w:cstheme="minorHAnsi"/>
                <w:b/>
                <w:sz w:val="24"/>
                <w:szCs w:val="24"/>
              </w:rPr>
              <w:t xml:space="preserve">quando for </w:t>
            </w:r>
            <w:r w:rsidRPr="002D2901">
              <w:rPr>
                <w:rFonts w:cstheme="minorHAnsi"/>
                <w:b/>
                <w:sz w:val="24"/>
                <w:szCs w:val="24"/>
              </w:rPr>
              <w:t>substituição)</w:t>
            </w:r>
          </w:p>
        </w:tc>
        <w:tc>
          <w:tcPr>
            <w:tcW w:w="6946" w:type="dxa"/>
            <w:shd w:val="clear" w:color="auto" w:fill="auto"/>
          </w:tcPr>
          <w:p w14:paraId="067135BD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Informe neste campo o patrimônio dos computadores sendo substituídos, se for o caso.</w:t>
            </w:r>
          </w:p>
        </w:tc>
      </w:tr>
      <w:tr w:rsidR="002D2901" w:rsidRPr="002D2901" w14:paraId="52483B56" w14:textId="77777777" w:rsidTr="00C71C78">
        <w:tc>
          <w:tcPr>
            <w:tcW w:w="3431" w:type="dxa"/>
            <w:shd w:val="clear" w:color="auto" w:fill="auto"/>
          </w:tcPr>
          <w:p w14:paraId="3F53AAB4" w14:textId="1D3EE058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62F0FDDF" w14:textId="272D8B1A" w:rsidR="002D2901" w:rsidRPr="002D2901" w:rsidRDefault="002D2901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 w:rsidRPr="002D2901">
              <w:rPr>
                <w:rFonts w:cstheme="minorHAnsi"/>
                <w:i/>
                <w:color w:val="808080"/>
                <w:sz w:val="24"/>
                <w:szCs w:val="24"/>
              </w:rPr>
              <w:t>Laboratório/departamento/secretaria/etc. onde os computadores serão utilizados.</w:t>
            </w:r>
          </w:p>
        </w:tc>
      </w:tr>
      <w:tr w:rsidR="002D2901" w:rsidRPr="002D2901" w14:paraId="77ED8AFB" w14:textId="77777777" w:rsidTr="00233CA2">
        <w:trPr>
          <w:trHeight w:val="1969"/>
        </w:trPr>
        <w:tc>
          <w:tcPr>
            <w:tcW w:w="3431" w:type="dxa"/>
            <w:shd w:val="clear" w:color="auto" w:fill="auto"/>
          </w:tcPr>
          <w:p w14:paraId="38193E97" w14:textId="10313F40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190BE219" w14:textId="22E0126D" w:rsidR="002D2901" w:rsidRPr="002D2901" w:rsidRDefault="00233CA2" w:rsidP="00F1538F">
            <w:pPr>
              <w:spacing w:after="0" w:line="240" w:lineRule="auto"/>
              <w:rPr>
                <w:rFonts w:cstheme="minorHAnsi"/>
                <w:i/>
                <w:color w:val="808080"/>
                <w:sz w:val="24"/>
                <w:szCs w:val="24"/>
              </w:rPr>
            </w:pPr>
            <w:r>
              <w:rPr>
                <w:rFonts w:cstheme="minorHAnsi"/>
                <w:i/>
                <w:color w:val="808080"/>
                <w:sz w:val="24"/>
                <w:szCs w:val="24"/>
              </w:rPr>
              <w:t>Descreva detalhadamente o uso dos equipamentos (administrativo, aulas, laboratórios, softwares específicos etc.)</w:t>
            </w:r>
          </w:p>
        </w:tc>
      </w:tr>
      <w:tr w:rsidR="002D2901" w:rsidRPr="002D2901" w14:paraId="0C3DFE16" w14:textId="77777777" w:rsidTr="00C71C78">
        <w:trPr>
          <w:trHeight w:val="596"/>
        </w:trPr>
        <w:tc>
          <w:tcPr>
            <w:tcW w:w="3431" w:type="dxa"/>
            <w:shd w:val="clear" w:color="auto" w:fill="auto"/>
          </w:tcPr>
          <w:p w14:paraId="6EF9BE56" w14:textId="4C544554" w:rsidR="002D2901" w:rsidRPr="002D2901" w:rsidRDefault="002D2901" w:rsidP="00AF6D7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901">
              <w:rPr>
                <w:rFonts w:cstheme="minorHAnsi"/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7E07CC85" w14:textId="77777777" w:rsidR="002D2901" w:rsidRPr="002D2901" w:rsidRDefault="002D2901" w:rsidP="00F153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D2901">
              <w:rPr>
                <w:rFonts w:cstheme="minorHAnsi"/>
                <w:sz w:val="24"/>
                <w:szCs w:val="24"/>
              </w:rPr>
              <w:t xml:space="preserve">(  </w:t>
            </w:r>
            <w:proofErr w:type="gramEnd"/>
            <w:r w:rsidRPr="002D2901">
              <w:rPr>
                <w:rFonts w:cstheme="minorHAnsi"/>
                <w:sz w:val="24"/>
                <w:szCs w:val="24"/>
              </w:rPr>
              <w:t xml:space="preserve"> ) Há recurso próprio para aquisição (projeto, centro, </w:t>
            </w:r>
            <w:proofErr w:type="spellStart"/>
            <w:r w:rsidRPr="002D2901">
              <w:rPr>
                <w:rFonts w:cstheme="minorHAnsi"/>
                <w:sz w:val="24"/>
                <w:szCs w:val="24"/>
              </w:rPr>
              <w:t>pró-reitoria</w:t>
            </w:r>
            <w:proofErr w:type="spellEnd"/>
            <w:r w:rsidRPr="002D2901">
              <w:rPr>
                <w:rFonts w:cstheme="minorHAnsi"/>
                <w:sz w:val="24"/>
                <w:szCs w:val="24"/>
              </w:rPr>
              <w:t>, etc.)</w:t>
            </w:r>
            <w:r w:rsidRPr="002D2901">
              <w:rPr>
                <w:rFonts w:cstheme="minorHAnsi"/>
                <w:sz w:val="24"/>
                <w:szCs w:val="24"/>
              </w:rPr>
              <w:br/>
            </w:r>
            <w:r w:rsidRPr="002D2901">
              <w:rPr>
                <w:rFonts w:cstheme="minorHAnsi"/>
                <w:sz w:val="24"/>
                <w:szCs w:val="24"/>
              </w:rPr>
              <w:lastRenderedPageBreak/>
              <w:t>(   ) Não há recurso próprio para aquisição, deverá ser fornecido pela SEPLAN</w:t>
            </w:r>
          </w:p>
        </w:tc>
      </w:tr>
    </w:tbl>
    <w:p w14:paraId="21250663" w14:textId="77777777" w:rsidR="00233CA2" w:rsidRDefault="00233CA2" w:rsidP="00233CA2">
      <w:pPr>
        <w:rPr>
          <w:rFonts w:cstheme="minorHAnsi"/>
          <w:sz w:val="24"/>
          <w:szCs w:val="24"/>
        </w:rPr>
      </w:pPr>
    </w:p>
    <w:p w14:paraId="40DDD1D1" w14:textId="77777777" w:rsidR="00233CA2" w:rsidRPr="002D2901" w:rsidRDefault="00233CA2" w:rsidP="002D2901">
      <w:pPr>
        <w:spacing w:after="0"/>
        <w:rPr>
          <w:rFonts w:cstheme="minorHAnsi"/>
          <w:sz w:val="24"/>
          <w:szCs w:val="24"/>
        </w:rPr>
      </w:pPr>
    </w:p>
    <w:p w14:paraId="06135AD1" w14:textId="534CE82F" w:rsidR="002D2901" w:rsidRPr="00611990" w:rsidRDefault="002D2901" w:rsidP="007F262B">
      <w:pPr>
        <w:spacing w:after="0"/>
        <w:ind w:left="142"/>
        <w:rPr>
          <w:rFonts w:cstheme="minorHAnsi"/>
          <w:b/>
          <w:bCs/>
          <w:sz w:val="24"/>
          <w:szCs w:val="24"/>
        </w:rPr>
      </w:pPr>
      <w:r w:rsidRPr="00611990">
        <w:rPr>
          <w:rFonts w:cstheme="minorHAnsi"/>
          <w:b/>
          <w:bCs/>
          <w:sz w:val="24"/>
          <w:szCs w:val="24"/>
        </w:rPr>
        <w:t>5 – Assinaturas</w:t>
      </w:r>
      <w:r w:rsidR="00611990" w:rsidRPr="00611990">
        <w:rPr>
          <w:rFonts w:cstheme="minorHAnsi"/>
          <w:b/>
          <w:bCs/>
          <w:sz w:val="24"/>
          <w:szCs w:val="24"/>
        </w:rPr>
        <w:t>.</w:t>
      </w:r>
    </w:p>
    <w:p w14:paraId="7B86A98F" w14:textId="77777777" w:rsidR="002D2901" w:rsidRPr="002D2901" w:rsidRDefault="002D2901" w:rsidP="007F262B">
      <w:pPr>
        <w:spacing w:after="0"/>
        <w:ind w:left="142"/>
        <w:rPr>
          <w:rFonts w:cstheme="minorHAnsi"/>
          <w:b/>
          <w:i/>
          <w:sz w:val="24"/>
          <w:szCs w:val="24"/>
        </w:rPr>
      </w:pPr>
      <w:r w:rsidRPr="002D2901">
        <w:rPr>
          <w:rFonts w:cstheme="minorHAnsi"/>
          <w:b/>
          <w:i/>
          <w:sz w:val="24"/>
          <w:szCs w:val="24"/>
        </w:rPr>
        <w:t xml:space="preserve">Assinaturas necessárias. </w:t>
      </w:r>
    </w:p>
    <w:p w14:paraId="7823D1CD" w14:textId="77777777" w:rsidR="002D2901" w:rsidRPr="002D2901" w:rsidRDefault="002D2901" w:rsidP="007F262B">
      <w:pPr>
        <w:spacing w:after="0"/>
        <w:ind w:left="142"/>
        <w:rPr>
          <w:rFonts w:cstheme="minorHAnsi"/>
          <w:i/>
          <w:sz w:val="24"/>
          <w:szCs w:val="24"/>
        </w:rPr>
      </w:pPr>
      <w:r w:rsidRPr="002D2901">
        <w:rPr>
          <w:rFonts w:cstheme="minorHAnsi"/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1134933F" w14:textId="0AA1F91F" w:rsidR="002D2901" w:rsidRDefault="002D2901" w:rsidP="002D2901">
      <w:pPr>
        <w:rPr>
          <w:rFonts w:cstheme="minorHAnsi"/>
          <w:sz w:val="24"/>
          <w:szCs w:val="24"/>
        </w:rPr>
      </w:pPr>
    </w:p>
    <w:p w14:paraId="02DED024" w14:textId="77777777" w:rsidR="007F262B" w:rsidRPr="002D2901" w:rsidRDefault="007F262B" w:rsidP="002D2901">
      <w:pPr>
        <w:rPr>
          <w:rFonts w:cstheme="minorHAnsi"/>
          <w:sz w:val="24"/>
          <w:szCs w:val="24"/>
        </w:rPr>
      </w:pPr>
    </w:p>
    <w:p w14:paraId="29018F69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</w:p>
    <w:p w14:paraId="3BE77979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</w:p>
    <w:tbl>
      <w:tblPr>
        <w:tblW w:w="104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2D2901" w:rsidRPr="002D2901" w14:paraId="71B6EE8C" w14:textId="77777777" w:rsidTr="00F1538F">
        <w:tc>
          <w:tcPr>
            <w:tcW w:w="5228" w:type="dxa"/>
          </w:tcPr>
          <w:p w14:paraId="3A2BF7FD" w14:textId="6F25F8FB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43D5875E" w14:textId="1ECDBB28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</w:tc>
      </w:tr>
      <w:tr w:rsidR="002D2901" w:rsidRPr="002D2901" w14:paraId="5F875AFE" w14:textId="77777777" w:rsidTr="00F1538F">
        <w:tc>
          <w:tcPr>
            <w:tcW w:w="5228" w:type="dxa"/>
          </w:tcPr>
          <w:p w14:paraId="67E6BCAB" w14:textId="5591BEAD" w:rsidR="002D2901" w:rsidRPr="002D2901" w:rsidRDefault="002D2901" w:rsidP="006119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Profissional de TI</w:t>
            </w:r>
            <w:r w:rsidRPr="002D2901">
              <w:rPr>
                <w:rFonts w:cstheme="minorHAnsi"/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19E0C8E3" w14:textId="77777777" w:rsidR="002D2901" w:rsidRPr="002D2901" w:rsidRDefault="002D2901" w:rsidP="00F153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2901">
              <w:rPr>
                <w:rFonts w:cstheme="minorHAnsi"/>
                <w:sz w:val="24"/>
                <w:szCs w:val="24"/>
              </w:rPr>
              <w:t>Gestor do Centro de Custo</w:t>
            </w:r>
          </w:p>
        </w:tc>
      </w:tr>
    </w:tbl>
    <w:p w14:paraId="66BABAC2" w14:textId="77777777" w:rsidR="002D2901" w:rsidRPr="002D2901" w:rsidRDefault="002D2901" w:rsidP="002D2901">
      <w:pPr>
        <w:rPr>
          <w:rFonts w:cstheme="minorHAnsi"/>
          <w:sz w:val="24"/>
          <w:szCs w:val="24"/>
        </w:rPr>
      </w:pPr>
      <w:bookmarkStart w:id="1" w:name="_heading=h.30j0zll" w:colFirst="0" w:colLast="0"/>
      <w:bookmarkEnd w:id="1"/>
    </w:p>
    <w:sectPr w:rsidR="002D2901" w:rsidRPr="002D2901" w:rsidSect="002D2901">
      <w:headerReference w:type="default" r:id="rId7"/>
      <w:pgSz w:w="11906" w:h="16838"/>
      <w:pgMar w:top="141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2750E" w14:textId="77777777" w:rsidR="00363383" w:rsidRDefault="00363383" w:rsidP="002D2901">
      <w:pPr>
        <w:spacing w:after="0" w:line="240" w:lineRule="auto"/>
      </w:pPr>
      <w:r>
        <w:separator/>
      </w:r>
    </w:p>
  </w:endnote>
  <w:endnote w:type="continuationSeparator" w:id="0">
    <w:p w14:paraId="05881DDD" w14:textId="77777777" w:rsidR="00363383" w:rsidRDefault="00363383" w:rsidP="002D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E1A7" w14:textId="77777777" w:rsidR="00363383" w:rsidRDefault="00363383" w:rsidP="002D2901">
      <w:pPr>
        <w:spacing w:after="0" w:line="240" w:lineRule="auto"/>
      </w:pPr>
      <w:r>
        <w:separator/>
      </w:r>
    </w:p>
  </w:footnote>
  <w:footnote w:type="continuationSeparator" w:id="0">
    <w:p w14:paraId="7FA0DDB6" w14:textId="77777777" w:rsidR="00363383" w:rsidRDefault="00363383" w:rsidP="002D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DFA59" w14:textId="69C4D29B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 w:rsidRPr="002D2901">
      <w:rPr>
        <w:noProof/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29B66AD7" wp14:editId="5B2E3176">
          <wp:simplePos x="0" y="0"/>
          <wp:positionH relativeFrom="page">
            <wp:align>left</wp:align>
          </wp:positionH>
          <wp:positionV relativeFrom="paragraph">
            <wp:posOffset>7620</wp:posOffset>
          </wp:positionV>
          <wp:extent cx="676275" cy="576580"/>
          <wp:effectExtent l="0" t="0" r="9525" b="0"/>
          <wp:wrapSquare wrapText="bothSides" distT="0" distB="0" distL="114300" distR="114300"/>
          <wp:docPr id="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2901">
      <w:rPr>
        <w:b/>
        <w:color w:val="000000"/>
        <w:sz w:val="20"/>
        <w:szCs w:val="20"/>
      </w:rPr>
      <w:t>UFSC – Universidade Federal de Santa Catarina</w:t>
    </w:r>
  </w:p>
  <w:p w14:paraId="0769F79C" w14:textId="77777777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 w:rsidRPr="002D2901">
      <w:rPr>
        <w:b/>
        <w:color w:val="000000"/>
        <w:sz w:val="20"/>
        <w:szCs w:val="20"/>
      </w:rPr>
      <w:t>SEPLAN - Secretaria de Planejamento e Orçamento</w:t>
    </w:r>
  </w:p>
  <w:p w14:paraId="246A7683" w14:textId="1E3EFBAC" w:rsidR="002D2901" w:rsidRPr="002D2901" w:rsidRDefault="002D2901" w:rsidP="002D29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proofErr w:type="spellStart"/>
    <w:r w:rsidRPr="002D2901">
      <w:rPr>
        <w:b/>
        <w:color w:val="000000"/>
        <w:sz w:val="20"/>
        <w:szCs w:val="20"/>
      </w:rPr>
      <w:t>SeTIC</w:t>
    </w:r>
    <w:proofErr w:type="spellEnd"/>
    <w:r w:rsidRPr="002D2901">
      <w:rPr>
        <w:b/>
        <w:color w:val="000000"/>
        <w:sz w:val="20"/>
        <w:szCs w:val="20"/>
      </w:rPr>
      <w:t xml:space="preserve"> - Superintendência de Governança Eletrônica e Tecnologia da Informação e Comunicação</w:t>
    </w:r>
    <w:r w:rsidRPr="002D2901"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033"/>
    <w:multiLevelType w:val="hybridMultilevel"/>
    <w:tmpl w:val="412248DC"/>
    <w:lvl w:ilvl="0" w:tplc="254421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D0"/>
    <w:rsid w:val="00047A62"/>
    <w:rsid w:val="00154921"/>
    <w:rsid w:val="00166CBE"/>
    <w:rsid w:val="001C692D"/>
    <w:rsid w:val="00233CA2"/>
    <w:rsid w:val="00267803"/>
    <w:rsid w:val="002D2901"/>
    <w:rsid w:val="00363383"/>
    <w:rsid w:val="004E3B98"/>
    <w:rsid w:val="0050551A"/>
    <w:rsid w:val="005E1B1D"/>
    <w:rsid w:val="005F1F89"/>
    <w:rsid w:val="00611990"/>
    <w:rsid w:val="006E7578"/>
    <w:rsid w:val="007C5DED"/>
    <w:rsid w:val="007F262B"/>
    <w:rsid w:val="00842937"/>
    <w:rsid w:val="00965BD0"/>
    <w:rsid w:val="00AD5937"/>
    <w:rsid w:val="00AF6D7C"/>
    <w:rsid w:val="00C71C78"/>
    <w:rsid w:val="00E132AF"/>
    <w:rsid w:val="00F569AF"/>
    <w:rsid w:val="00FA56E5"/>
    <w:rsid w:val="00F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4699"/>
  <w15:chartTrackingRefBased/>
  <w15:docId w15:val="{823D06C2-8214-48E3-9A3B-0B9F3AD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Hendges Junior</dc:creator>
  <cp:keywords/>
  <dc:description/>
  <cp:lastModifiedBy>Renato Hendges Junior</cp:lastModifiedBy>
  <cp:revision>4</cp:revision>
  <dcterms:created xsi:type="dcterms:W3CDTF">2020-10-02T21:09:00Z</dcterms:created>
  <dcterms:modified xsi:type="dcterms:W3CDTF">2020-10-05T01:23:00Z</dcterms:modified>
</cp:coreProperties>
</file>